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A" w:rsidRDefault="0041040A" w:rsidP="00A0403D">
      <w:pPr>
        <w:spacing w:line="276" w:lineRule="auto"/>
        <w:jc w:val="both"/>
        <w:outlineLvl w:val="0"/>
        <w:rPr>
          <w:sz w:val="20"/>
          <w:szCs w:val="20"/>
        </w:rPr>
      </w:pPr>
    </w:p>
    <w:p w:rsidR="005B2C1C" w:rsidRDefault="005B2C1C" w:rsidP="00A0403D">
      <w:pPr>
        <w:spacing w:line="276" w:lineRule="auto"/>
        <w:jc w:val="center"/>
        <w:rPr>
          <w:b/>
        </w:rPr>
      </w:pPr>
      <w:r>
        <w:rPr>
          <w:b/>
        </w:rPr>
        <w:t>ОБУЧАЮЩИЙ СЕМИНАР</w:t>
      </w:r>
    </w:p>
    <w:p w:rsidR="005B2C1C" w:rsidRPr="006C2ADF" w:rsidRDefault="005B2C1C" w:rsidP="003F2915">
      <w:pPr>
        <w:jc w:val="center"/>
        <w:rPr>
          <w:b/>
          <w:sz w:val="26"/>
          <w:szCs w:val="26"/>
        </w:rPr>
      </w:pPr>
      <w:r w:rsidRPr="003F2915">
        <w:rPr>
          <w:b/>
          <w:sz w:val="28"/>
          <w:szCs w:val="28"/>
        </w:rPr>
        <w:t>«</w:t>
      </w:r>
      <w:r w:rsidR="003F2915" w:rsidRPr="003F2915">
        <w:rPr>
          <w:rStyle w:val="ab"/>
          <w:rFonts w:cs="Arial"/>
          <w:color w:val="000000"/>
          <w:sz w:val="28"/>
          <w:szCs w:val="28"/>
        </w:rPr>
        <w:t>Порядок привлечения на работу</w:t>
      </w:r>
      <w:r w:rsidR="003F2915">
        <w:rPr>
          <w:rStyle w:val="ab"/>
          <w:rFonts w:cs="Arial"/>
          <w:color w:val="000000"/>
          <w:sz w:val="28"/>
          <w:szCs w:val="28"/>
        </w:rPr>
        <w:t xml:space="preserve"> </w:t>
      </w:r>
      <w:r w:rsidR="003F2915" w:rsidRPr="003F2915">
        <w:rPr>
          <w:rStyle w:val="ab"/>
          <w:rFonts w:cs="Arial"/>
          <w:color w:val="000000"/>
          <w:sz w:val="28"/>
          <w:szCs w:val="28"/>
        </w:rPr>
        <w:t>иностранных граждан из стран с безвизовым</w:t>
      </w:r>
      <w:r w:rsidR="003F2915">
        <w:rPr>
          <w:rStyle w:val="ab"/>
          <w:rFonts w:cs="Arial"/>
          <w:color w:val="000000"/>
          <w:sz w:val="28"/>
          <w:szCs w:val="28"/>
        </w:rPr>
        <w:t xml:space="preserve"> </w:t>
      </w:r>
      <w:r w:rsidR="003F2915" w:rsidRPr="003F2915">
        <w:rPr>
          <w:rStyle w:val="ab"/>
          <w:rFonts w:cs="Arial"/>
          <w:color w:val="000000"/>
          <w:sz w:val="28"/>
          <w:szCs w:val="28"/>
        </w:rPr>
        <w:t>порядком въезда в РФ. Изменения в правовом регулировании труда иностранных граждан</w:t>
      </w:r>
      <w:r w:rsidR="003F2915">
        <w:rPr>
          <w:rStyle w:val="ab"/>
          <w:rFonts w:cs="Arial"/>
          <w:color w:val="000000"/>
          <w:sz w:val="28"/>
          <w:szCs w:val="28"/>
        </w:rPr>
        <w:t xml:space="preserve"> </w:t>
      </w:r>
      <w:r w:rsidR="003F2915" w:rsidRPr="003F2915">
        <w:rPr>
          <w:rStyle w:val="ab"/>
          <w:rFonts w:cs="Arial"/>
          <w:color w:val="000000"/>
          <w:sz w:val="28"/>
          <w:szCs w:val="28"/>
        </w:rPr>
        <w:t>на территории России в 2015 г.</w:t>
      </w:r>
      <w:r w:rsidRPr="003F2915">
        <w:rPr>
          <w:b/>
          <w:sz w:val="28"/>
          <w:szCs w:val="28"/>
        </w:rPr>
        <w:t>»</w:t>
      </w:r>
    </w:p>
    <w:p w:rsidR="009975F9" w:rsidRDefault="009975F9" w:rsidP="00A0403D">
      <w:pPr>
        <w:spacing w:line="276" w:lineRule="auto"/>
        <w:jc w:val="center"/>
        <w:rPr>
          <w:b/>
        </w:rPr>
      </w:pPr>
    </w:p>
    <w:p w:rsidR="003E0D8D" w:rsidRDefault="00FC1F62" w:rsidP="00A0403D">
      <w:pPr>
        <w:spacing w:line="276" w:lineRule="auto"/>
        <w:jc w:val="center"/>
        <w:rPr>
          <w:b/>
        </w:rPr>
      </w:pPr>
      <w:r>
        <w:rPr>
          <w:b/>
        </w:rPr>
        <w:t>ПРОГРАММА</w:t>
      </w:r>
    </w:p>
    <w:p w:rsidR="003E0D8D" w:rsidRDefault="009975F9" w:rsidP="00A0403D">
      <w:pPr>
        <w:spacing w:line="276" w:lineRule="auto"/>
        <w:jc w:val="center"/>
        <w:rPr>
          <w:b/>
        </w:rPr>
      </w:pPr>
      <w:r w:rsidRPr="00755558">
        <w:rPr>
          <w:b/>
        </w:rPr>
        <w:t>«</w:t>
      </w:r>
      <w:r w:rsidR="003F2915">
        <w:rPr>
          <w:b/>
        </w:rPr>
        <w:t>31</w:t>
      </w:r>
      <w:r w:rsidRPr="00755558">
        <w:rPr>
          <w:b/>
        </w:rPr>
        <w:t>»</w:t>
      </w:r>
      <w:r w:rsidR="00CB1689" w:rsidRPr="00755558">
        <w:rPr>
          <w:b/>
        </w:rPr>
        <w:t xml:space="preserve"> </w:t>
      </w:r>
      <w:r w:rsidR="003F2915">
        <w:rPr>
          <w:b/>
        </w:rPr>
        <w:t>марта</w:t>
      </w:r>
      <w:r w:rsidR="003E0D8D" w:rsidRPr="00755558">
        <w:rPr>
          <w:b/>
        </w:rPr>
        <w:t xml:space="preserve"> 201</w:t>
      </w:r>
      <w:r w:rsidR="00E86147">
        <w:rPr>
          <w:b/>
        </w:rPr>
        <w:t>5</w:t>
      </w:r>
      <w:r w:rsidR="003E0D8D" w:rsidRPr="00755558">
        <w:rPr>
          <w:b/>
        </w:rPr>
        <w:t xml:space="preserve"> г.</w:t>
      </w:r>
    </w:p>
    <w:p w:rsidR="00D069DA" w:rsidRDefault="00D069DA" w:rsidP="00A0403D">
      <w:pPr>
        <w:spacing w:line="276" w:lineRule="auto"/>
        <w:jc w:val="both"/>
        <w:rPr>
          <w:b/>
        </w:rPr>
      </w:pPr>
    </w:p>
    <w:p w:rsidR="009975F9" w:rsidRPr="009975F9" w:rsidRDefault="009975F9" w:rsidP="00A0403D">
      <w:pPr>
        <w:spacing w:line="276" w:lineRule="auto"/>
        <w:jc w:val="both"/>
      </w:pPr>
      <w:r>
        <w:rPr>
          <w:b/>
        </w:rPr>
        <w:t>Место проведения</w:t>
      </w:r>
      <w:r w:rsidRPr="009975F9">
        <w:rPr>
          <w:b/>
        </w:rPr>
        <w:t>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428018 г"/>
        </w:smartTagPr>
        <w:r w:rsidRPr="009975F9">
          <w:t>428018 г</w:t>
        </w:r>
      </w:smartTag>
      <w:r w:rsidRPr="009975F9">
        <w:t>.</w:t>
      </w:r>
      <w:r w:rsidR="002A31B7">
        <w:t xml:space="preserve"> </w:t>
      </w:r>
      <w:r w:rsidRPr="009975F9">
        <w:t>Чебоксары, пр.</w:t>
      </w:r>
      <w:r w:rsidR="002A31B7">
        <w:t xml:space="preserve"> </w:t>
      </w:r>
      <w:r w:rsidRPr="009975F9">
        <w:t xml:space="preserve">Ленина 12б Республиканский бизнес-инкубатор, </w:t>
      </w:r>
      <w:r w:rsidR="002A31B7">
        <w:rPr>
          <w:lang w:val="en-US"/>
        </w:rPr>
        <w:t>IV</w:t>
      </w:r>
      <w:r w:rsidR="002A31B7">
        <w:t xml:space="preserve"> этаж, </w:t>
      </w:r>
      <w:r w:rsidR="005B2C1C">
        <w:t xml:space="preserve">аудитория № </w:t>
      </w:r>
      <w:r w:rsidR="00E86147">
        <w:t>4</w:t>
      </w:r>
      <w:r w:rsidR="003F2915">
        <w:t>14</w:t>
      </w:r>
      <w:r w:rsidR="002A31B7">
        <w:t>.</w:t>
      </w:r>
    </w:p>
    <w:p w:rsidR="00250FD5" w:rsidRDefault="00250FD5" w:rsidP="00A0403D">
      <w:pPr>
        <w:spacing w:line="276" w:lineRule="auto"/>
        <w:jc w:val="both"/>
        <w:rPr>
          <w:b/>
        </w:rPr>
      </w:pPr>
    </w:p>
    <w:p w:rsidR="009975F9" w:rsidRDefault="009975F9" w:rsidP="00A0403D">
      <w:pPr>
        <w:spacing w:line="276" w:lineRule="auto"/>
        <w:jc w:val="both"/>
      </w:pPr>
      <w:r>
        <w:rPr>
          <w:b/>
        </w:rPr>
        <w:t>Время проведения</w:t>
      </w:r>
      <w:r w:rsidRPr="009975F9">
        <w:rPr>
          <w:b/>
        </w:rPr>
        <w:t>:</w:t>
      </w:r>
      <w:r>
        <w:rPr>
          <w:b/>
        </w:rPr>
        <w:t xml:space="preserve"> </w:t>
      </w:r>
      <w:r w:rsidR="003F2915" w:rsidRPr="003F2915">
        <w:t>31</w:t>
      </w:r>
      <w:r w:rsidR="005B2C1C" w:rsidRPr="00755558">
        <w:t xml:space="preserve"> </w:t>
      </w:r>
      <w:r w:rsidR="003F2915">
        <w:t>марта</w:t>
      </w:r>
      <w:r w:rsidRPr="00755558">
        <w:t xml:space="preserve"> 201</w:t>
      </w:r>
      <w:r w:rsidR="003F2915">
        <w:t>5</w:t>
      </w:r>
      <w:r w:rsidRPr="00755558">
        <w:t xml:space="preserve"> г. </w:t>
      </w:r>
      <w:r w:rsidR="005B2C1C" w:rsidRPr="00755558">
        <w:t xml:space="preserve">с </w:t>
      </w:r>
      <w:r w:rsidR="006B7C7E">
        <w:t>1</w:t>
      </w:r>
      <w:r w:rsidR="00B57831">
        <w:t>0</w:t>
      </w:r>
      <w:r w:rsidR="006B7C7E">
        <w:t>.00 ч. до 17.</w:t>
      </w:r>
      <w:r w:rsidR="00E86147">
        <w:t>0</w:t>
      </w:r>
      <w:r w:rsidR="006B7C7E">
        <w:t>0</w:t>
      </w:r>
      <w:r w:rsidR="005B2C1C" w:rsidRPr="00755558">
        <w:t xml:space="preserve"> ч</w:t>
      </w:r>
      <w:r w:rsidR="002A31B7" w:rsidRPr="00755558">
        <w:t>.</w:t>
      </w:r>
    </w:p>
    <w:p w:rsidR="007C6C04" w:rsidRDefault="007C6C04" w:rsidP="00A0403D">
      <w:pPr>
        <w:spacing w:line="276" w:lineRule="auto"/>
        <w:jc w:val="both"/>
      </w:pPr>
      <w:r>
        <w:t xml:space="preserve">                                    </w:t>
      </w:r>
    </w:p>
    <w:p w:rsidR="009975F9" w:rsidRPr="0085362A" w:rsidRDefault="009975F9" w:rsidP="00A0403D">
      <w:pPr>
        <w:spacing w:line="276" w:lineRule="auto"/>
        <w:jc w:val="both"/>
      </w:pPr>
      <w:r>
        <w:rPr>
          <w:b/>
        </w:rPr>
        <w:t xml:space="preserve">Организаторы </w:t>
      </w:r>
      <w:r w:rsidR="00237525">
        <w:rPr>
          <w:b/>
        </w:rPr>
        <w:t>обучающего семинара</w:t>
      </w:r>
      <w:r w:rsidRPr="009975F9">
        <w:rPr>
          <w:b/>
        </w:rPr>
        <w:t>:</w:t>
      </w:r>
      <w:r>
        <w:rPr>
          <w:b/>
        </w:rPr>
        <w:t xml:space="preserve"> </w:t>
      </w:r>
      <w:r w:rsidRPr="009975F9">
        <w:t>Министерство экономического развития, промышленности и торговли Чувашской Республики</w:t>
      </w:r>
      <w:r w:rsidR="007C6C04">
        <w:t>,</w:t>
      </w:r>
      <w:r w:rsidRPr="009975F9">
        <w:t xml:space="preserve"> Автономн</w:t>
      </w:r>
      <w:r w:rsidR="007C6C04">
        <w:t>ое</w:t>
      </w:r>
      <w:r w:rsidRPr="009975F9">
        <w:t xml:space="preserve"> учреждение Чувашской Республики «Республиканск</w:t>
      </w:r>
      <w:r>
        <w:t>ий</w:t>
      </w:r>
      <w:r w:rsidRPr="009975F9">
        <w:t xml:space="preserve"> бизнес-инкубатор</w:t>
      </w:r>
      <w:r>
        <w:t xml:space="preserve"> по поддержке</w:t>
      </w:r>
      <w:r w:rsidR="00332F5D">
        <w:t xml:space="preserve"> малого и среднего </w:t>
      </w:r>
      <w:r>
        <w:t>предпринимательства и содействию занятости</w:t>
      </w:r>
      <w:r w:rsidR="00332F5D">
        <w:t xml:space="preserve"> населения</w:t>
      </w:r>
      <w:r w:rsidRPr="009975F9">
        <w:t>» Министерства экономического развития</w:t>
      </w:r>
      <w:r>
        <w:t>, промышленности</w:t>
      </w:r>
      <w:r w:rsidRPr="009975F9">
        <w:t xml:space="preserve"> и торговли Чувашской Республики</w:t>
      </w:r>
      <w:r w:rsidR="004F38E1">
        <w:t>, ООО «</w:t>
      </w:r>
      <w:proofErr w:type="gramStart"/>
      <w:r w:rsidR="003F2915">
        <w:t>Гарант-Чебоксары</w:t>
      </w:r>
      <w:proofErr w:type="gramEnd"/>
      <w:r w:rsidR="004F38E1">
        <w:t>»</w:t>
      </w:r>
      <w:r w:rsidR="003F2915">
        <w:t>.</w:t>
      </w:r>
    </w:p>
    <w:p w:rsidR="00250FD5" w:rsidRDefault="00250FD5" w:rsidP="00A0403D">
      <w:pPr>
        <w:spacing w:line="276" w:lineRule="auto"/>
        <w:jc w:val="both"/>
        <w:rPr>
          <w:b/>
        </w:rPr>
      </w:pPr>
    </w:p>
    <w:p w:rsidR="009203D3" w:rsidRPr="007F3FAF" w:rsidRDefault="009203D3" w:rsidP="00A0403D">
      <w:pPr>
        <w:spacing w:line="276" w:lineRule="auto"/>
        <w:jc w:val="both"/>
        <w:rPr>
          <w:b/>
        </w:rPr>
      </w:pPr>
      <w:bookmarkStart w:id="0" w:name="OLE_LINK2"/>
      <w:bookmarkStart w:id="1" w:name="OLE_LINK1"/>
      <w:r w:rsidRPr="007F3FAF">
        <w:rPr>
          <w:b/>
        </w:rPr>
        <w:t xml:space="preserve">Задачи семинара: </w:t>
      </w:r>
    </w:p>
    <w:bookmarkEnd w:id="0"/>
    <w:bookmarkEnd w:id="1"/>
    <w:p w:rsidR="00312072" w:rsidRPr="00525C42" w:rsidRDefault="00525C42" w:rsidP="00525C4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25C42">
        <w:rPr>
          <w:rFonts w:ascii="Times New Roman" w:hAnsi="Times New Roman"/>
          <w:sz w:val="24"/>
          <w:szCs w:val="24"/>
        </w:rPr>
        <w:t>получение подробной информации, касающейся изменений в правовом регулировании труда иностранных граждан на территории Российской Федерации в 2015 году;</w:t>
      </w:r>
    </w:p>
    <w:p w:rsidR="00525C42" w:rsidRDefault="00525C42" w:rsidP="00525C42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25C42">
        <w:rPr>
          <w:rFonts w:ascii="Times New Roman" w:hAnsi="Times New Roman"/>
          <w:sz w:val="24"/>
          <w:szCs w:val="24"/>
        </w:rPr>
        <w:t xml:space="preserve">получение практических навыков, </w:t>
      </w:r>
      <w:proofErr w:type="spellStart"/>
      <w:r w:rsidRPr="00525C42">
        <w:rPr>
          <w:rFonts w:ascii="Times New Roman" w:hAnsi="Times New Roman"/>
          <w:sz w:val="24"/>
          <w:szCs w:val="24"/>
        </w:rPr>
        <w:t>касаемых</w:t>
      </w:r>
      <w:proofErr w:type="spellEnd"/>
      <w:r w:rsidRPr="00525C42">
        <w:rPr>
          <w:rFonts w:ascii="Times New Roman" w:hAnsi="Times New Roman"/>
          <w:sz w:val="24"/>
          <w:szCs w:val="24"/>
        </w:rPr>
        <w:t xml:space="preserve"> юридического оформления иностранных граждан, желающих трудоустроиться на территории Российской Федерации.</w:t>
      </w:r>
    </w:p>
    <w:p w:rsidR="00525C42" w:rsidRPr="00525C42" w:rsidRDefault="00525C42" w:rsidP="00525C4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914AC" w:rsidRDefault="006914AC" w:rsidP="00A0403D">
      <w:pPr>
        <w:spacing w:line="276" w:lineRule="auto"/>
        <w:jc w:val="both"/>
      </w:pPr>
      <w:r w:rsidRPr="006914AC">
        <w:rPr>
          <w:b/>
        </w:rPr>
        <w:t xml:space="preserve">Регистрация участников </w:t>
      </w:r>
      <w:r w:rsidR="00494B9A">
        <w:rPr>
          <w:b/>
        </w:rPr>
        <w:t>обучающего семинара</w:t>
      </w:r>
      <w:r w:rsidRPr="006914AC">
        <w:rPr>
          <w:b/>
        </w:rPr>
        <w:t>:</w:t>
      </w:r>
      <w:r>
        <w:t xml:space="preserve"> с </w:t>
      </w:r>
      <w:r w:rsidR="004605E2">
        <w:t>09</w:t>
      </w:r>
      <w:r w:rsidR="00237525">
        <w:t>.</w:t>
      </w:r>
      <w:r w:rsidR="009203D3">
        <w:t>30</w:t>
      </w:r>
      <w:r>
        <w:t xml:space="preserve"> до </w:t>
      </w:r>
      <w:r w:rsidR="006B7C7E">
        <w:t>1</w:t>
      </w:r>
      <w:r w:rsidR="004605E2">
        <w:t>0</w:t>
      </w:r>
      <w:r>
        <w:t>.00</w:t>
      </w:r>
      <w:r w:rsidR="009203D3">
        <w:t xml:space="preserve"> ч</w:t>
      </w:r>
      <w:r>
        <w:t>.</w:t>
      </w:r>
    </w:p>
    <w:p w:rsidR="00525C42" w:rsidRDefault="00525C42" w:rsidP="00A0403D">
      <w:pPr>
        <w:spacing w:line="276" w:lineRule="auto"/>
        <w:jc w:val="both"/>
        <w:rPr>
          <w:b/>
        </w:rPr>
      </w:pPr>
    </w:p>
    <w:p w:rsidR="00525C42" w:rsidRDefault="00525C42" w:rsidP="00A0403D">
      <w:pPr>
        <w:spacing w:line="276" w:lineRule="auto"/>
        <w:jc w:val="both"/>
        <w:rPr>
          <w:b/>
        </w:rPr>
      </w:pPr>
    </w:p>
    <w:p w:rsidR="006B7C7E" w:rsidRDefault="00A12CD5" w:rsidP="00A0403D">
      <w:pPr>
        <w:spacing w:line="276" w:lineRule="auto"/>
        <w:jc w:val="both"/>
        <w:rPr>
          <w:b/>
        </w:rPr>
      </w:pPr>
      <w:r>
        <w:rPr>
          <w:b/>
        </w:rPr>
        <w:t>Лектор</w:t>
      </w:r>
      <w:r w:rsidR="006B7C7E">
        <w:rPr>
          <w:b/>
        </w:rPr>
        <w:t>ы</w:t>
      </w:r>
      <w:r w:rsidR="002768F5">
        <w:rPr>
          <w:b/>
        </w:rPr>
        <w:t>:</w:t>
      </w:r>
      <w:r>
        <w:rPr>
          <w:b/>
        </w:rPr>
        <w:t xml:space="preserve"> </w:t>
      </w:r>
    </w:p>
    <w:p w:rsidR="006B7C7E" w:rsidRPr="003F2915" w:rsidRDefault="003F2915" w:rsidP="003F2915">
      <w:pPr>
        <w:pStyle w:val="ac"/>
        <w:numPr>
          <w:ilvl w:val="0"/>
          <w:numId w:val="25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F2915">
        <w:rPr>
          <w:rFonts w:ascii="Times New Roman" w:hAnsi="Times New Roman"/>
          <w:b/>
          <w:bCs/>
          <w:i/>
          <w:color w:val="000000"/>
          <w:sz w:val="24"/>
          <w:szCs w:val="24"/>
        </w:rPr>
        <w:t>Павлова Наталия</w:t>
      </w:r>
      <w:r w:rsidRPr="003F2915">
        <w:rPr>
          <w:rFonts w:ascii="Times New Roman" w:hAnsi="Times New Roman"/>
          <w:b/>
          <w:bCs/>
          <w:i/>
          <w:sz w:val="24"/>
          <w:szCs w:val="24"/>
        </w:rPr>
        <w:t xml:space="preserve"> Валерьевна </w:t>
      </w:r>
      <w:r w:rsidR="0063110B" w:rsidRPr="003F2915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6B7C7E" w:rsidRPr="003F29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29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Эксперт по правовым вопросам службы Правового Консалтинга компании «</w:t>
      </w:r>
      <w:proofErr w:type="gramStart"/>
      <w:r w:rsidRPr="003F29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Гарант-Чебоксары</w:t>
      </w:r>
      <w:proofErr w:type="gramEnd"/>
      <w:r w:rsidRPr="003F29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3F2915" w:rsidRPr="003F2915" w:rsidRDefault="003F2915" w:rsidP="003F2915">
      <w:pPr>
        <w:pStyle w:val="ac"/>
        <w:numPr>
          <w:ilvl w:val="0"/>
          <w:numId w:val="25"/>
        </w:numPr>
        <w:autoSpaceDE w:val="0"/>
        <w:autoSpaceDN w:val="0"/>
        <w:adjustRightInd w:val="0"/>
        <w:ind w:right="34"/>
        <w:rPr>
          <w:rFonts w:ascii="Times New Roman" w:hAnsi="Times New Roman"/>
          <w:sz w:val="24"/>
          <w:szCs w:val="24"/>
        </w:rPr>
      </w:pPr>
      <w:r w:rsidRPr="003F291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Каратаева Татьяна </w:t>
      </w:r>
      <w:proofErr w:type="spellStart"/>
      <w:r w:rsidRPr="003F2915">
        <w:rPr>
          <w:rFonts w:ascii="Times New Roman" w:hAnsi="Times New Roman"/>
          <w:b/>
          <w:bCs/>
          <w:i/>
          <w:color w:val="000000"/>
          <w:sz w:val="24"/>
          <w:szCs w:val="24"/>
        </w:rPr>
        <w:t>Варсонофьевна</w:t>
      </w:r>
      <w:proofErr w:type="spellEnd"/>
      <w:r w:rsidRPr="003F291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F2915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3F2915">
        <w:rPr>
          <w:rFonts w:ascii="Times New Roman" w:hAnsi="Times New Roman"/>
          <w:sz w:val="24"/>
          <w:szCs w:val="24"/>
        </w:rPr>
        <w:t>руководитель</w:t>
      </w:r>
      <w:r w:rsidRPr="003F2915">
        <w:rPr>
          <w:rFonts w:ascii="Times New Roman" w:hAnsi="Times New Roman"/>
          <w:sz w:val="24"/>
          <w:szCs w:val="24"/>
          <w:lang/>
        </w:rPr>
        <w:t xml:space="preserve"> службы </w:t>
      </w:r>
      <w:r w:rsidRPr="003F2915">
        <w:rPr>
          <w:rFonts w:ascii="Times New Roman" w:hAnsi="Times New Roman"/>
          <w:spacing w:val="-6"/>
          <w:sz w:val="24"/>
          <w:szCs w:val="24"/>
          <w:lang/>
        </w:rPr>
        <w:t>Правового консалтинга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915">
        <w:rPr>
          <w:rFonts w:ascii="Times New Roman" w:hAnsi="Times New Roman"/>
          <w:sz w:val="24"/>
          <w:szCs w:val="24"/>
        </w:rPr>
        <w:t>компании «</w:t>
      </w:r>
      <w:proofErr w:type="gramStart"/>
      <w:r w:rsidRPr="003F2915">
        <w:rPr>
          <w:rFonts w:ascii="Times New Roman" w:hAnsi="Times New Roman"/>
          <w:sz w:val="24"/>
          <w:szCs w:val="24"/>
          <w:lang/>
        </w:rPr>
        <w:t>Г</w:t>
      </w:r>
      <w:r w:rsidRPr="003F2915">
        <w:rPr>
          <w:rFonts w:ascii="Times New Roman" w:hAnsi="Times New Roman"/>
          <w:sz w:val="24"/>
          <w:szCs w:val="24"/>
        </w:rPr>
        <w:t>арант-Чебоксары</w:t>
      </w:r>
      <w:proofErr w:type="gramEnd"/>
      <w:r w:rsidRPr="003F2915">
        <w:rPr>
          <w:rFonts w:ascii="Times New Roman" w:hAnsi="Times New Roman"/>
          <w:sz w:val="24"/>
          <w:szCs w:val="24"/>
        </w:rPr>
        <w:t xml:space="preserve">», </w:t>
      </w:r>
      <w:r w:rsidRPr="003F2915">
        <w:rPr>
          <w:rFonts w:ascii="Times New Roman" w:hAnsi="Times New Roman"/>
          <w:sz w:val="24"/>
          <w:szCs w:val="24"/>
          <w:lang/>
        </w:rPr>
        <w:t xml:space="preserve">аудитор, член </w:t>
      </w:r>
      <w:proofErr w:type="spellStart"/>
      <w:r w:rsidRPr="003F2915">
        <w:rPr>
          <w:rFonts w:ascii="Times New Roman" w:hAnsi="Times New Roman"/>
          <w:sz w:val="24"/>
          <w:szCs w:val="24"/>
          <w:lang/>
        </w:rPr>
        <w:t>МоАП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78D2" w:rsidRDefault="00C978D2" w:rsidP="00A0403D">
      <w:pPr>
        <w:spacing w:line="276" w:lineRule="auto"/>
        <w:jc w:val="both"/>
        <w:rPr>
          <w:highlight w:val="lightGray"/>
        </w:rPr>
      </w:pPr>
    </w:p>
    <w:p w:rsidR="00525C42" w:rsidRPr="007B0CAD" w:rsidRDefault="00525C42" w:rsidP="00A0403D">
      <w:pPr>
        <w:spacing w:line="276" w:lineRule="auto"/>
        <w:jc w:val="both"/>
        <w:rPr>
          <w:highlight w:val="lightGray"/>
        </w:rPr>
      </w:pPr>
      <w:bookmarkStart w:id="2" w:name="_GoBack"/>
      <w:bookmarkEnd w:id="2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8677"/>
      </w:tblGrid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147" w:rsidRPr="00E86147" w:rsidRDefault="00E86147" w:rsidP="003A71D3">
            <w:pPr>
              <w:spacing w:before="120" w:after="120"/>
              <w:ind w:left="33"/>
              <w:jc w:val="center"/>
              <w:outlineLvl w:val="2"/>
              <w:rPr>
                <w:b/>
                <w:bCs/>
                <w:spacing w:val="-4"/>
              </w:rPr>
            </w:pPr>
            <w:r w:rsidRPr="00E86147">
              <w:rPr>
                <w:b/>
                <w:bCs/>
                <w:spacing w:val="-4"/>
              </w:rPr>
              <w:t>10.00</w:t>
            </w:r>
            <w:r w:rsidRPr="00E86147">
              <w:rPr>
                <w:b/>
                <w:spacing w:val="-4"/>
              </w:rPr>
              <w:t xml:space="preserve"> – </w:t>
            </w:r>
            <w:r w:rsidRPr="00E86147">
              <w:rPr>
                <w:b/>
                <w:bCs/>
                <w:spacing w:val="-4"/>
              </w:rP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6"/>
              <w:outlineLvl w:val="2"/>
              <w:rPr>
                <w:b/>
                <w:bCs/>
                <w:i/>
                <w:spacing w:val="20"/>
              </w:rPr>
            </w:pPr>
            <w:r w:rsidRPr="00E86147">
              <w:rPr>
                <w:b/>
                <w:i/>
              </w:rPr>
              <w:t>Работа семинара</w:t>
            </w:r>
          </w:p>
        </w:tc>
      </w:tr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-959"/>
              <w:outlineLvl w:val="2"/>
              <w:rPr>
                <w:bCs/>
                <w:i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6"/>
              <w:jc w:val="center"/>
            </w:pPr>
            <w:r w:rsidRPr="00E86147">
              <w:rPr>
                <w:b/>
                <w:bCs/>
                <w:i/>
                <w:iCs/>
                <w:u w:val="single"/>
              </w:rPr>
              <w:t>Ключевые вопросы</w:t>
            </w:r>
            <w:r w:rsidRPr="00E86147">
              <w:rPr>
                <w:b/>
                <w:bCs/>
                <w:i/>
                <w:iCs/>
              </w:rPr>
              <w:t>:</w:t>
            </w:r>
          </w:p>
          <w:p w:rsidR="003F2915" w:rsidRDefault="003F2915" w:rsidP="003F2915">
            <w:pPr>
              <w:pStyle w:val="ac"/>
              <w:numPr>
                <w:ilvl w:val="0"/>
                <w:numId w:val="28"/>
              </w:numPr>
              <w:suppressAutoHyphens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15">
              <w:rPr>
                <w:rFonts w:ascii="Times New Roman" w:hAnsi="Times New Roman"/>
                <w:b/>
                <w:sz w:val="24"/>
                <w:szCs w:val="24"/>
              </w:rPr>
              <w:t>Патенты для иностранных работников, прибывших из безвизовых стран.</w:t>
            </w:r>
            <w:r w:rsidRPr="003F2915">
              <w:rPr>
                <w:rFonts w:ascii="Times New Roman" w:hAnsi="Times New Roman"/>
                <w:sz w:val="24"/>
                <w:szCs w:val="24"/>
              </w:rPr>
              <w:t xml:space="preserve"> Что должен сделать иностранный гражданин для получения патента. Сертификат о знании русского языка, истории и основ законодательства РФ. Срок выдачи патента.  Переоформление патента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915" w:rsidRPr="003F2915" w:rsidRDefault="003F2915" w:rsidP="003F2915">
            <w:pPr>
              <w:pStyle w:val="ac"/>
              <w:suppressAutoHyphens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15" w:rsidRPr="003F2915" w:rsidRDefault="003F2915" w:rsidP="003F2915">
            <w:pPr>
              <w:pStyle w:val="ac"/>
              <w:numPr>
                <w:ilvl w:val="0"/>
                <w:numId w:val="28"/>
              </w:numPr>
              <w:suppressAutoHyphens/>
              <w:ind w:right="2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15">
              <w:rPr>
                <w:rFonts w:ascii="Times New Roman" w:hAnsi="Times New Roman"/>
                <w:b/>
                <w:sz w:val="24"/>
                <w:szCs w:val="24"/>
              </w:rPr>
              <w:t xml:space="preserve">Новая глава Трудового кодекса РФ, посвященная труду </w:t>
            </w:r>
            <w:r w:rsidRPr="003F29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иностранных граждан.</w:t>
            </w:r>
          </w:p>
          <w:p w:rsidR="00E86147" w:rsidRPr="003F2915" w:rsidRDefault="003F2915" w:rsidP="003F2915">
            <w:pPr>
              <w:pStyle w:val="ac"/>
              <w:spacing w:after="6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F2915">
              <w:rPr>
                <w:rFonts w:ascii="Times New Roman" w:hAnsi="Times New Roman"/>
                <w:sz w:val="24"/>
                <w:szCs w:val="24"/>
              </w:rPr>
              <w:t>Временный перевод иностранных работников. Отстранение иностранных работников. Дополнительные основания для прекращения трудового договора с иностранным работником.</w:t>
            </w:r>
          </w:p>
        </w:tc>
      </w:tr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3F2915" w:rsidP="003A71D3">
            <w:pPr>
              <w:spacing w:before="120" w:after="120"/>
              <w:jc w:val="center"/>
              <w:outlineLvl w:val="2"/>
              <w:rPr>
                <w:b/>
                <w:bCs/>
                <w:spacing w:val="20"/>
              </w:rPr>
            </w:pPr>
            <w:r>
              <w:rPr>
                <w:b/>
              </w:rPr>
              <w:lastRenderedPageBreak/>
              <w:t>13.30 – 14.0</w:t>
            </w:r>
            <w:r w:rsidR="00E86147" w:rsidRPr="00E86147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8"/>
              <w:outlineLvl w:val="2"/>
              <w:rPr>
                <w:b/>
                <w:bCs/>
                <w:i/>
                <w:spacing w:val="20"/>
              </w:rPr>
            </w:pPr>
            <w:r w:rsidRPr="00E86147">
              <w:rPr>
                <w:b/>
                <w:i/>
              </w:rPr>
              <w:t>Перерыв</w:t>
            </w:r>
          </w:p>
        </w:tc>
      </w:tr>
      <w:tr w:rsidR="00E86147" w:rsidRPr="00E86147" w:rsidTr="00E8614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147" w:rsidRPr="00E86147" w:rsidRDefault="003F2915" w:rsidP="003A71D3">
            <w:pPr>
              <w:spacing w:before="120" w:after="120"/>
              <w:jc w:val="center"/>
              <w:outlineLvl w:val="2"/>
              <w:rPr>
                <w:b/>
              </w:rPr>
            </w:pPr>
            <w:r>
              <w:rPr>
                <w:b/>
              </w:rPr>
              <w:t>14.0</w:t>
            </w:r>
            <w:r w:rsidR="00E86147" w:rsidRPr="00E86147">
              <w:rPr>
                <w:b/>
              </w:rPr>
              <w:t>0 – 16.30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6"/>
              <w:outlineLvl w:val="2"/>
              <w:rPr>
                <w:b/>
                <w:i/>
              </w:rPr>
            </w:pPr>
            <w:r w:rsidRPr="00E86147">
              <w:rPr>
                <w:b/>
                <w:i/>
              </w:rPr>
              <w:t>Продолжение работы семинара</w:t>
            </w:r>
          </w:p>
        </w:tc>
      </w:tr>
      <w:tr w:rsidR="00E86147" w:rsidRPr="00E86147" w:rsidTr="00525C42">
        <w:trPr>
          <w:trHeight w:val="213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outlineLvl w:val="2"/>
              <w:rPr>
                <w:bCs/>
                <w:i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6147" w:rsidRPr="00E86147" w:rsidRDefault="00E86147" w:rsidP="003F2915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E86147">
              <w:rPr>
                <w:b/>
                <w:bCs/>
                <w:i/>
                <w:iCs/>
                <w:u w:val="single"/>
              </w:rPr>
              <w:t>Ключевые вопросы</w:t>
            </w:r>
            <w:r w:rsidRPr="00E86147">
              <w:rPr>
                <w:b/>
                <w:bCs/>
                <w:i/>
                <w:iCs/>
              </w:rPr>
              <w:t>:</w:t>
            </w:r>
          </w:p>
          <w:p w:rsidR="00E86147" w:rsidRPr="003F2915" w:rsidRDefault="003F2915" w:rsidP="003F2915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15">
              <w:rPr>
                <w:rFonts w:ascii="Times New Roman" w:hAnsi="Times New Roman"/>
                <w:b/>
                <w:sz w:val="24"/>
                <w:szCs w:val="24"/>
              </w:rPr>
              <w:t>Прием на работу иностранных граждан, имеющих статус беженца или получивших временное убежище на территории РФ.</w:t>
            </w:r>
            <w:r w:rsidRPr="003F2915">
              <w:rPr>
                <w:rFonts w:ascii="Times New Roman" w:hAnsi="Times New Roman"/>
                <w:sz w:val="24"/>
                <w:szCs w:val="24"/>
              </w:rPr>
              <w:t xml:space="preserve"> Прием на работу граждан, проживавших на территории республики Крым.</w:t>
            </w:r>
          </w:p>
          <w:p w:rsidR="003F2915" w:rsidRPr="003F2915" w:rsidRDefault="003F2915" w:rsidP="003F2915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Cs/>
                <w:i/>
                <w:spacing w:val="20"/>
                <w:sz w:val="24"/>
                <w:szCs w:val="24"/>
              </w:rPr>
            </w:pPr>
            <w:r w:rsidRPr="003F2915">
              <w:rPr>
                <w:rFonts w:ascii="Times New Roman" w:hAnsi="Times New Roman"/>
                <w:b/>
                <w:sz w:val="24"/>
                <w:szCs w:val="24"/>
              </w:rPr>
              <w:t>Налогообложение и страховые взносы.</w:t>
            </w:r>
          </w:p>
        </w:tc>
      </w:tr>
      <w:tr w:rsidR="00E86147" w:rsidRPr="00E86147" w:rsidTr="00E86147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240" w:after="240"/>
              <w:ind w:left="-959"/>
              <w:outlineLvl w:val="2"/>
              <w:rPr>
                <w:bCs/>
                <w:i/>
                <w:spacing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147" w:rsidRPr="00E86147" w:rsidRDefault="00E86147" w:rsidP="003A71D3">
            <w:pPr>
              <w:spacing w:before="120" w:after="120"/>
              <w:ind w:left="318"/>
              <w:jc w:val="both"/>
              <w:rPr>
                <w:b/>
              </w:rPr>
            </w:pPr>
            <w:r w:rsidRPr="00E86147">
              <w:rPr>
                <w:b/>
              </w:rPr>
              <w:t>Брифинг по вопросам семинара</w:t>
            </w:r>
          </w:p>
        </w:tc>
      </w:tr>
    </w:tbl>
    <w:p w:rsidR="00C00290" w:rsidRDefault="00C00290" w:rsidP="004605E2">
      <w:pPr>
        <w:spacing w:line="276" w:lineRule="auto"/>
        <w:ind w:left="1418" w:hanging="1418"/>
        <w:jc w:val="both"/>
      </w:pPr>
    </w:p>
    <w:sectPr w:rsidR="00C00290" w:rsidSect="00E13A1D">
      <w:headerReference w:type="default" r:id="rId7"/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44" w:rsidRDefault="00453544" w:rsidP="005E4D73">
      <w:r>
        <w:separator/>
      </w:r>
    </w:p>
  </w:endnote>
  <w:endnote w:type="continuationSeparator" w:id="0">
    <w:p w:rsidR="00453544" w:rsidRDefault="00453544" w:rsidP="005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44" w:rsidRDefault="00453544" w:rsidP="005E4D73">
      <w:r>
        <w:separator/>
      </w:r>
    </w:p>
  </w:footnote>
  <w:footnote w:type="continuationSeparator" w:id="0">
    <w:p w:rsidR="00453544" w:rsidRDefault="00453544" w:rsidP="005E4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F4" w:rsidRDefault="00F556AB">
    <w:pPr>
      <w:pStyle w:val="a5"/>
      <w:jc w:val="center"/>
    </w:pPr>
    <w:r>
      <w:fldChar w:fldCharType="begin"/>
    </w:r>
    <w:r w:rsidR="002E0340">
      <w:instrText xml:space="preserve"> PAGE   \* MERGEFORMAT </w:instrText>
    </w:r>
    <w:r>
      <w:fldChar w:fldCharType="separate"/>
    </w:r>
    <w:r w:rsidR="00221F54">
      <w:rPr>
        <w:noProof/>
      </w:rPr>
      <w:t>2</w:t>
    </w:r>
    <w:r>
      <w:rPr>
        <w:noProof/>
      </w:rPr>
      <w:fldChar w:fldCharType="end"/>
    </w:r>
  </w:p>
  <w:p w:rsidR="00BC74F4" w:rsidRDefault="00BC74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97_"/>
      </v:shape>
    </w:pict>
  </w:numPicBullet>
  <w:numPicBullet w:numPicBulletId="1">
    <w:pict>
      <v:shape id="_x0000_i1033" type="#_x0000_t75" style="width:11.25pt;height:11.25pt" o:bullet="t">
        <v:imagedata r:id="rId2" o:title="mso22D4"/>
      </v:shape>
    </w:pict>
  </w:numPicBullet>
  <w:abstractNum w:abstractNumId="0">
    <w:nsid w:val="00000004"/>
    <w:multiLevelType w:val="multilevel"/>
    <w:tmpl w:val="6F765BEA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7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7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4"/>
        <w:szCs w:val="17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7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7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4"/>
        <w:szCs w:val="17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7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7"/>
      </w:rPr>
    </w:lvl>
  </w:abstractNum>
  <w:abstractNum w:abstractNumId="1">
    <w:nsid w:val="00000006"/>
    <w:multiLevelType w:val="singleLevel"/>
    <w:tmpl w:val="00000006"/>
    <w:name w:val="WW8Num2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2">
    <w:nsid w:val="037E231D"/>
    <w:multiLevelType w:val="hybridMultilevel"/>
    <w:tmpl w:val="614CF61E"/>
    <w:lvl w:ilvl="0" w:tplc="7B9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267B"/>
    <w:multiLevelType w:val="hybridMultilevel"/>
    <w:tmpl w:val="E604AB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F755E"/>
    <w:multiLevelType w:val="hybridMultilevel"/>
    <w:tmpl w:val="E456767C"/>
    <w:lvl w:ilvl="0" w:tplc="E49CC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322A"/>
    <w:multiLevelType w:val="hybridMultilevel"/>
    <w:tmpl w:val="81DC4C06"/>
    <w:lvl w:ilvl="0" w:tplc="E4A404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43FE"/>
    <w:multiLevelType w:val="hybridMultilevel"/>
    <w:tmpl w:val="AE0461E4"/>
    <w:lvl w:ilvl="0" w:tplc="C6AEB6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072D"/>
    <w:multiLevelType w:val="hybridMultilevel"/>
    <w:tmpl w:val="D63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737"/>
    <w:multiLevelType w:val="hybridMultilevel"/>
    <w:tmpl w:val="8EA266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5AA7"/>
    <w:multiLevelType w:val="hybridMultilevel"/>
    <w:tmpl w:val="08E45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E2C17"/>
    <w:multiLevelType w:val="hybridMultilevel"/>
    <w:tmpl w:val="5706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245F"/>
    <w:multiLevelType w:val="hybridMultilevel"/>
    <w:tmpl w:val="1310A4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616E5"/>
    <w:multiLevelType w:val="hybridMultilevel"/>
    <w:tmpl w:val="0A20B7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D08E3"/>
    <w:multiLevelType w:val="hybridMultilevel"/>
    <w:tmpl w:val="1082CB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24844"/>
    <w:multiLevelType w:val="hybridMultilevel"/>
    <w:tmpl w:val="2C54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D6089"/>
    <w:multiLevelType w:val="hybridMultilevel"/>
    <w:tmpl w:val="45BCC20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034D9"/>
    <w:multiLevelType w:val="hybridMultilevel"/>
    <w:tmpl w:val="36A6CE56"/>
    <w:lvl w:ilvl="0" w:tplc="32F8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F2E27"/>
    <w:multiLevelType w:val="hybridMultilevel"/>
    <w:tmpl w:val="86481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2B40"/>
    <w:multiLevelType w:val="hybridMultilevel"/>
    <w:tmpl w:val="BF56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5E6D"/>
    <w:multiLevelType w:val="hybridMultilevel"/>
    <w:tmpl w:val="9F1A3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D0FAF"/>
    <w:multiLevelType w:val="hybridMultilevel"/>
    <w:tmpl w:val="AFE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D5E04"/>
    <w:multiLevelType w:val="hybridMultilevel"/>
    <w:tmpl w:val="0B924C4C"/>
    <w:lvl w:ilvl="0" w:tplc="827C5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2021"/>
    <w:multiLevelType w:val="hybridMultilevel"/>
    <w:tmpl w:val="CB9C94BC"/>
    <w:lvl w:ilvl="0" w:tplc="54047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E556C"/>
    <w:multiLevelType w:val="hybridMultilevel"/>
    <w:tmpl w:val="BF2A2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91819"/>
    <w:multiLevelType w:val="hybridMultilevel"/>
    <w:tmpl w:val="56B27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A2151"/>
    <w:multiLevelType w:val="hybridMultilevel"/>
    <w:tmpl w:val="221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600C5"/>
    <w:multiLevelType w:val="hybridMultilevel"/>
    <w:tmpl w:val="491415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84B76"/>
    <w:multiLevelType w:val="hybridMultilevel"/>
    <w:tmpl w:val="B7BA0A4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34CFF"/>
    <w:multiLevelType w:val="hybridMultilevel"/>
    <w:tmpl w:val="4132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D16"/>
    <w:multiLevelType w:val="hybridMultilevel"/>
    <w:tmpl w:val="FAE6DAFA"/>
    <w:lvl w:ilvl="0" w:tplc="D396C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18"/>
  </w:num>
  <w:num w:numId="5">
    <w:abstractNumId w:val="25"/>
  </w:num>
  <w:num w:numId="6">
    <w:abstractNumId w:val="29"/>
  </w:num>
  <w:num w:numId="7">
    <w:abstractNumId w:val="3"/>
  </w:num>
  <w:num w:numId="8">
    <w:abstractNumId w:val="12"/>
  </w:num>
  <w:num w:numId="9">
    <w:abstractNumId w:val="21"/>
  </w:num>
  <w:num w:numId="10">
    <w:abstractNumId w:val="4"/>
  </w:num>
  <w:num w:numId="11">
    <w:abstractNumId w:val="5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27"/>
  </w:num>
  <w:num w:numId="17">
    <w:abstractNumId w:val="6"/>
  </w:num>
  <w:num w:numId="18">
    <w:abstractNumId w:val="7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8"/>
  </w:num>
  <w:num w:numId="24">
    <w:abstractNumId w:val="0"/>
  </w:num>
  <w:num w:numId="25">
    <w:abstractNumId w:val="19"/>
  </w:num>
  <w:num w:numId="26">
    <w:abstractNumId w:val="2"/>
  </w:num>
  <w:num w:numId="27">
    <w:abstractNumId w:val="28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6B2"/>
    <w:rsid w:val="00022236"/>
    <w:rsid w:val="000257BC"/>
    <w:rsid w:val="000269B8"/>
    <w:rsid w:val="000423EC"/>
    <w:rsid w:val="00047AE0"/>
    <w:rsid w:val="00084B54"/>
    <w:rsid w:val="00087B0F"/>
    <w:rsid w:val="0009030C"/>
    <w:rsid w:val="000A0EA2"/>
    <w:rsid w:val="000B2F26"/>
    <w:rsid w:val="000B7EA7"/>
    <w:rsid w:val="000D0D95"/>
    <w:rsid w:val="000D5005"/>
    <w:rsid w:val="000D67C2"/>
    <w:rsid w:val="00101B8B"/>
    <w:rsid w:val="00104548"/>
    <w:rsid w:val="00120422"/>
    <w:rsid w:val="00120C95"/>
    <w:rsid w:val="00130679"/>
    <w:rsid w:val="0013474E"/>
    <w:rsid w:val="00135187"/>
    <w:rsid w:val="00146894"/>
    <w:rsid w:val="00150AD9"/>
    <w:rsid w:val="00162C2F"/>
    <w:rsid w:val="00172731"/>
    <w:rsid w:val="001946BA"/>
    <w:rsid w:val="001A437A"/>
    <w:rsid w:val="001A7C3B"/>
    <w:rsid w:val="001C4EC8"/>
    <w:rsid w:val="001D7E66"/>
    <w:rsid w:val="001F628F"/>
    <w:rsid w:val="00213541"/>
    <w:rsid w:val="00221F54"/>
    <w:rsid w:val="00237525"/>
    <w:rsid w:val="00250FD5"/>
    <w:rsid w:val="00267B4B"/>
    <w:rsid w:val="002713C7"/>
    <w:rsid w:val="00272493"/>
    <w:rsid w:val="002768F5"/>
    <w:rsid w:val="0029093C"/>
    <w:rsid w:val="00296B25"/>
    <w:rsid w:val="002970D3"/>
    <w:rsid w:val="002A31B7"/>
    <w:rsid w:val="002B1D31"/>
    <w:rsid w:val="002C129D"/>
    <w:rsid w:val="002E0340"/>
    <w:rsid w:val="002E28F5"/>
    <w:rsid w:val="002E36B2"/>
    <w:rsid w:val="00301381"/>
    <w:rsid w:val="00301981"/>
    <w:rsid w:val="00312072"/>
    <w:rsid w:val="00313E55"/>
    <w:rsid w:val="00323990"/>
    <w:rsid w:val="00332F5D"/>
    <w:rsid w:val="00360F53"/>
    <w:rsid w:val="00370839"/>
    <w:rsid w:val="003734DD"/>
    <w:rsid w:val="00383F1A"/>
    <w:rsid w:val="00393789"/>
    <w:rsid w:val="00397041"/>
    <w:rsid w:val="003A652E"/>
    <w:rsid w:val="003D6959"/>
    <w:rsid w:val="003E0D8D"/>
    <w:rsid w:val="003E19C6"/>
    <w:rsid w:val="003E499E"/>
    <w:rsid w:val="003F14BE"/>
    <w:rsid w:val="003F2915"/>
    <w:rsid w:val="003F3717"/>
    <w:rsid w:val="004014E0"/>
    <w:rsid w:val="0041040A"/>
    <w:rsid w:val="0041067D"/>
    <w:rsid w:val="00420FB4"/>
    <w:rsid w:val="00435DF0"/>
    <w:rsid w:val="00440CD2"/>
    <w:rsid w:val="00442BE4"/>
    <w:rsid w:val="00442E76"/>
    <w:rsid w:val="00443381"/>
    <w:rsid w:val="00453544"/>
    <w:rsid w:val="00457FF8"/>
    <w:rsid w:val="004605E2"/>
    <w:rsid w:val="00474860"/>
    <w:rsid w:val="00494B9A"/>
    <w:rsid w:val="004C2EB0"/>
    <w:rsid w:val="004C4691"/>
    <w:rsid w:val="004F339B"/>
    <w:rsid w:val="004F38E1"/>
    <w:rsid w:val="0052015A"/>
    <w:rsid w:val="005235AE"/>
    <w:rsid w:val="00525C42"/>
    <w:rsid w:val="00534DC2"/>
    <w:rsid w:val="0055032A"/>
    <w:rsid w:val="00586C44"/>
    <w:rsid w:val="00590AF4"/>
    <w:rsid w:val="00591205"/>
    <w:rsid w:val="00597470"/>
    <w:rsid w:val="005A3C7F"/>
    <w:rsid w:val="005B208E"/>
    <w:rsid w:val="005B2C1C"/>
    <w:rsid w:val="005C557E"/>
    <w:rsid w:val="005E4D73"/>
    <w:rsid w:val="00600D5E"/>
    <w:rsid w:val="0063110B"/>
    <w:rsid w:val="006362E2"/>
    <w:rsid w:val="006449A4"/>
    <w:rsid w:val="00650E08"/>
    <w:rsid w:val="00652342"/>
    <w:rsid w:val="00666B1F"/>
    <w:rsid w:val="006914AC"/>
    <w:rsid w:val="00693EB4"/>
    <w:rsid w:val="006A482D"/>
    <w:rsid w:val="006B7C7E"/>
    <w:rsid w:val="006C2ADF"/>
    <w:rsid w:val="006C2CD4"/>
    <w:rsid w:val="006C5E58"/>
    <w:rsid w:val="00703A8F"/>
    <w:rsid w:val="007058B9"/>
    <w:rsid w:val="00712902"/>
    <w:rsid w:val="00730B4F"/>
    <w:rsid w:val="007365B4"/>
    <w:rsid w:val="00740DA3"/>
    <w:rsid w:val="00755558"/>
    <w:rsid w:val="00757E29"/>
    <w:rsid w:val="007640E5"/>
    <w:rsid w:val="00766090"/>
    <w:rsid w:val="00774DD1"/>
    <w:rsid w:val="007909D7"/>
    <w:rsid w:val="007938F8"/>
    <w:rsid w:val="007B16E1"/>
    <w:rsid w:val="007B3882"/>
    <w:rsid w:val="007C6C04"/>
    <w:rsid w:val="007D1609"/>
    <w:rsid w:val="007E1E18"/>
    <w:rsid w:val="007F3FAF"/>
    <w:rsid w:val="0080172C"/>
    <w:rsid w:val="0081644D"/>
    <w:rsid w:val="00844222"/>
    <w:rsid w:val="008519F3"/>
    <w:rsid w:val="0085362A"/>
    <w:rsid w:val="00864F63"/>
    <w:rsid w:val="00874E2A"/>
    <w:rsid w:val="0087697E"/>
    <w:rsid w:val="008775FA"/>
    <w:rsid w:val="008F1544"/>
    <w:rsid w:val="008F233D"/>
    <w:rsid w:val="009203D3"/>
    <w:rsid w:val="00945F6A"/>
    <w:rsid w:val="0096013B"/>
    <w:rsid w:val="009641CA"/>
    <w:rsid w:val="009975F9"/>
    <w:rsid w:val="0099792C"/>
    <w:rsid w:val="009A7A34"/>
    <w:rsid w:val="009B02D8"/>
    <w:rsid w:val="009B34DE"/>
    <w:rsid w:val="009C2C90"/>
    <w:rsid w:val="009E494A"/>
    <w:rsid w:val="009F52DF"/>
    <w:rsid w:val="00A0403D"/>
    <w:rsid w:val="00A12CD5"/>
    <w:rsid w:val="00A20D79"/>
    <w:rsid w:val="00A309D9"/>
    <w:rsid w:val="00A332C1"/>
    <w:rsid w:val="00A45714"/>
    <w:rsid w:val="00A51E53"/>
    <w:rsid w:val="00A60006"/>
    <w:rsid w:val="00A749E3"/>
    <w:rsid w:val="00A94C67"/>
    <w:rsid w:val="00B07A8A"/>
    <w:rsid w:val="00B22716"/>
    <w:rsid w:val="00B2325B"/>
    <w:rsid w:val="00B24087"/>
    <w:rsid w:val="00B3540B"/>
    <w:rsid w:val="00B36451"/>
    <w:rsid w:val="00B37E49"/>
    <w:rsid w:val="00B57831"/>
    <w:rsid w:val="00B737B2"/>
    <w:rsid w:val="00B757A9"/>
    <w:rsid w:val="00B92817"/>
    <w:rsid w:val="00BA7E23"/>
    <w:rsid w:val="00BB547A"/>
    <w:rsid w:val="00BC74F4"/>
    <w:rsid w:val="00BD3ADC"/>
    <w:rsid w:val="00BD47C5"/>
    <w:rsid w:val="00BD7899"/>
    <w:rsid w:val="00BE78C4"/>
    <w:rsid w:val="00C00290"/>
    <w:rsid w:val="00C3450C"/>
    <w:rsid w:val="00C42889"/>
    <w:rsid w:val="00C544F6"/>
    <w:rsid w:val="00C572B3"/>
    <w:rsid w:val="00C65FD0"/>
    <w:rsid w:val="00C7067A"/>
    <w:rsid w:val="00C978D2"/>
    <w:rsid w:val="00CB1689"/>
    <w:rsid w:val="00CC5DEB"/>
    <w:rsid w:val="00CC7AAB"/>
    <w:rsid w:val="00D006D2"/>
    <w:rsid w:val="00D069DA"/>
    <w:rsid w:val="00D538E2"/>
    <w:rsid w:val="00D765B4"/>
    <w:rsid w:val="00D7716E"/>
    <w:rsid w:val="00D81672"/>
    <w:rsid w:val="00DA4122"/>
    <w:rsid w:val="00DB4D16"/>
    <w:rsid w:val="00DC1175"/>
    <w:rsid w:val="00DC5E85"/>
    <w:rsid w:val="00DC6039"/>
    <w:rsid w:val="00E13A1D"/>
    <w:rsid w:val="00E1507E"/>
    <w:rsid w:val="00E25FDC"/>
    <w:rsid w:val="00E3067F"/>
    <w:rsid w:val="00E36359"/>
    <w:rsid w:val="00E86147"/>
    <w:rsid w:val="00E875A6"/>
    <w:rsid w:val="00E875A7"/>
    <w:rsid w:val="00E92895"/>
    <w:rsid w:val="00EA7020"/>
    <w:rsid w:val="00EB242D"/>
    <w:rsid w:val="00EC2D4A"/>
    <w:rsid w:val="00ED2170"/>
    <w:rsid w:val="00EE07EB"/>
    <w:rsid w:val="00EF1623"/>
    <w:rsid w:val="00F02C96"/>
    <w:rsid w:val="00F050BF"/>
    <w:rsid w:val="00F05279"/>
    <w:rsid w:val="00F1479C"/>
    <w:rsid w:val="00F31145"/>
    <w:rsid w:val="00F32F43"/>
    <w:rsid w:val="00F34E57"/>
    <w:rsid w:val="00F44F0A"/>
    <w:rsid w:val="00F54318"/>
    <w:rsid w:val="00F556AB"/>
    <w:rsid w:val="00F6782A"/>
    <w:rsid w:val="00FB5F12"/>
    <w:rsid w:val="00FC1F62"/>
    <w:rsid w:val="00FE11C5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37B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91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12CD5"/>
  </w:style>
  <w:style w:type="paragraph" w:styleId="a5">
    <w:name w:val="header"/>
    <w:basedOn w:val="a"/>
    <w:link w:val="a6"/>
    <w:uiPriority w:val="99"/>
    <w:rsid w:val="005E4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E4D73"/>
    <w:rPr>
      <w:sz w:val="24"/>
      <w:szCs w:val="24"/>
    </w:rPr>
  </w:style>
  <w:style w:type="paragraph" w:styleId="a7">
    <w:name w:val="footer"/>
    <w:basedOn w:val="a"/>
    <w:link w:val="a8"/>
    <w:rsid w:val="005E4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E4D73"/>
    <w:rPr>
      <w:sz w:val="24"/>
      <w:szCs w:val="24"/>
    </w:rPr>
  </w:style>
  <w:style w:type="paragraph" w:styleId="2">
    <w:name w:val="Body Text 2"/>
    <w:basedOn w:val="a"/>
    <w:link w:val="20"/>
    <w:rsid w:val="00120C95"/>
    <w:pPr>
      <w:jc w:val="both"/>
    </w:pPr>
    <w:rPr>
      <w:b/>
    </w:rPr>
  </w:style>
  <w:style w:type="character" w:customStyle="1" w:styleId="20">
    <w:name w:val="Основной текст 2 Знак"/>
    <w:link w:val="2"/>
    <w:rsid w:val="00120C95"/>
    <w:rPr>
      <w:b/>
      <w:sz w:val="24"/>
      <w:szCs w:val="24"/>
    </w:rPr>
  </w:style>
  <w:style w:type="paragraph" w:styleId="a9">
    <w:name w:val="Body Text Indent"/>
    <w:basedOn w:val="a"/>
    <w:link w:val="aa"/>
    <w:rsid w:val="00120C95"/>
    <w:pPr>
      <w:ind w:left="-360" w:firstLine="360"/>
      <w:jc w:val="center"/>
    </w:pPr>
    <w:rPr>
      <w:b/>
      <w:sz w:val="28"/>
      <w:szCs w:val="28"/>
    </w:rPr>
  </w:style>
  <w:style w:type="character" w:customStyle="1" w:styleId="aa">
    <w:name w:val="Основной текст с отступом Знак"/>
    <w:link w:val="a9"/>
    <w:rsid w:val="00120C95"/>
    <w:rPr>
      <w:b/>
      <w:sz w:val="28"/>
      <w:szCs w:val="28"/>
    </w:rPr>
  </w:style>
  <w:style w:type="character" w:styleId="ab">
    <w:name w:val="Strong"/>
    <w:uiPriority w:val="22"/>
    <w:qFormat/>
    <w:rsid w:val="00120C95"/>
    <w:rPr>
      <w:b/>
      <w:bCs/>
    </w:rPr>
  </w:style>
  <w:style w:type="character" w:customStyle="1" w:styleId="apple-converted-space">
    <w:name w:val="apple-converted-space"/>
    <w:basedOn w:val="a0"/>
    <w:rsid w:val="00F6782A"/>
  </w:style>
  <w:style w:type="paragraph" w:styleId="ac">
    <w:name w:val="List Paragraph"/>
    <w:basedOn w:val="a"/>
    <w:uiPriority w:val="99"/>
    <w:qFormat/>
    <w:rsid w:val="00A9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C978D2"/>
    <w:rPr>
      <w:sz w:val="24"/>
      <w:szCs w:val="24"/>
    </w:rPr>
  </w:style>
  <w:style w:type="paragraph" w:customStyle="1" w:styleId="Dolgnost">
    <w:name w:val="Dolgnost"/>
    <w:basedOn w:val="a"/>
    <w:rsid w:val="003F2915"/>
    <w:pPr>
      <w:shd w:val="clear" w:color="auto" w:fill="FFFFFF"/>
      <w:spacing w:before="240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КУРС: ЦЕНООБРАЗОВАНИЕ НА ЖИЛИЩНО-КОММУНАЛЬНЫЕ УСЛУГИ</vt:lpstr>
    </vt:vector>
  </TitlesOfParts>
  <Company>ТТ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КУРС: ЦЕНООБРАЗОВАНИЕ НА ЖИЛИЩНО-КОММУНАЛЬНЫЕ УСЛУГИ</dc:title>
  <dc:creator>СК</dc:creator>
  <cp:lastModifiedBy>Sasha</cp:lastModifiedBy>
  <cp:revision>2</cp:revision>
  <cp:lastPrinted>2014-03-17T04:24:00Z</cp:lastPrinted>
  <dcterms:created xsi:type="dcterms:W3CDTF">2015-03-31T12:50:00Z</dcterms:created>
  <dcterms:modified xsi:type="dcterms:W3CDTF">2015-03-31T12:50:00Z</dcterms:modified>
</cp:coreProperties>
</file>